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Bootcamp Project 1</w:t>
      </w:r>
    </w:p>
    <w:p w:rsidR="00000000" w:rsidDel="00000000" w:rsidP="00000000" w:rsidRDefault="00000000" w:rsidRPr="00000000" w14:paraId="0000000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Step 1: Data Ingestion (Backend Storage to Raw(Bronze) Container)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To get the all 5 files from my laptop I created a pipeline called “bronze” with parmeter type Array that holds all the names of the files.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64389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In the bronze file, there is ForEach Activity that iterates through each of the value of thepipeline parameter.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In ForEach there is copydata Activity where dataset is DelimitedText2 and has a parameter “filename” who’s value is currentItem of ForEach.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For sink the target is ADLS Gen2 to store all the raw files.</w:t>
        <w:br w:type="textWrapping"/>
        <w:t xml:space="preserve">To store I have created a directory called “bronze_folder”</w:t>
      </w:r>
    </w:p>
    <w:p w:rsidR="00000000" w:rsidDel="00000000" w:rsidP="00000000" w:rsidRDefault="00000000" w:rsidRPr="00000000" w14:paraId="0000000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6990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Again sink has parameter to fetch the value of currentItem from ForEach and the name of the file would be whatever it is.</w:t>
      </w:r>
    </w:p>
    <w:p w:rsidR="00000000" w:rsidDel="00000000" w:rsidP="00000000" w:rsidRDefault="00000000" w:rsidRPr="00000000" w14:paraId="0000000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The pipeline running successfully:</w:t>
      </w:r>
    </w:p>
    <w:p w:rsidR="00000000" w:rsidDel="00000000" w:rsidP="00000000" w:rsidRDefault="00000000" w:rsidRPr="00000000" w14:paraId="0000000A">
      <w:pPr>
        <w:ind w:left="720" w:firstLine="0"/>
        <w:rPr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0B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Step 2: Use ADF Dataflows to remove the duplicates </w:t>
      </w:r>
    </w:p>
    <w:p w:rsidR="00000000" w:rsidDel="00000000" w:rsidP="00000000" w:rsidRDefault="00000000" w:rsidRPr="00000000" w14:paraId="0000000D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To clean the data there is pipeline called “silver” that has a Dataflow that performs aggregate tranformation to clean the data.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65659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Since there are 5 files that I am taking from the ADLS Gen2 so there are 5 dataflows to perform transformations on each of the files.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05450" cy="4410075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Explaining for Customers:</w:t>
        <w:br w:type="textWrapping"/>
      </w:r>
      <w:r w:rsidDel="00000000" w:rsidR="00000000" w:rsidRPr="00000000">
        <w:rPr>
          <w:sz w:val="26"/>
          <w:szCs w:val="26"/>
          <w:rtl w:val="0"/>
        </w:rPr>
        <w:t xml:space="preserve">1. I have added a source of dataset type DelimitedText and the linked service is AzureDatalakeStorage3 to establish a connection with ADLS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67375" cy="3762375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Source option: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2164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Here the file path is customers.csv which is in bronze_folder of container1.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Data preview:</w:t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67310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The condition aggregates all the columns except the “customer_id”.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Window transformation:  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9944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Window transformation I used to remove all the duplicates.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354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Filter Transformation:</w:t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8862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Then there is select transformation </w:t>
      </w:r>
      <w:r w:rsidDel="00000000" w:rsidR="00000000" w:rsidRPr="00000000">
        <w:rPr>
          <w:b w:val="1"/>
          <w:sz w:val="26"/>
          <w:szCs w:val="26"/>
          <w:rtl w:val="0"/>
        </w:rPr>
        <w:t xml:space="preserve">to remove the rownumbercol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579120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1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1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Finally to store this clean data there is Sink transformation that stores file in “Delta” format in ADLS using “AzureDataLakeStorage3” linked service.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4864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To store these clean files I have created a separate container “sabrupfs” 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6195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To store  a clean file there is respective folder.</w:t>
        <w:br w:type="textWrapping"/>
        <w:t xml:space="preserve">For example here, to store customers file I have created customers folder.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274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The below are all the folders for respective file.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1496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 below are the files along with the modified files: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086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The same steps I performed for all the other 4 files.</w:t>
      </w:r>
    </w:p>
    <w:p w:rsidR="00000000" w:rsidDel="00000000" w:rsidP="00000000" w:rsidRDefault="00000000" w:rsidRPr="00000000" w14:paraId="0000001D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6035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br w:type="textWrapping"/>
        <w:t xml:space="preserve">The successfully running silver pipeline’s dataflow:</w:t>
      </w:r>
    </w:p>
    <w:p w:rsidR="00000000" w:rsidDel="00000000" w:rsidP="00000000" w:rsidRDefault="00000000" w:rsidRPr="00000000" w14:paraId="0000002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Step 3: Dataflows using SCD Type technique (SCD 1 and SCD 2)</w:t>
      </w:r>
    </w:p>
    <w:p w:rsidR="00000000" w:rsidDel="00000000" w:rsidP="00000000" w:rsidRDefault="00000000" w:rsidRPr="00000000" w14:paraId="0000002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So far the data is in Delta format and in ADLS Gen2.</w:t>
        <w:br w:type="textWrapping"/>
      </w:r>
      <w:r w:rsidDel="00000000" w:rsidR="00000000" w:rsidRPr="00000000">
        <w:rPr>
          <w:sz w:val="26"/>
          <w:szCs w:val="26"/>
          <w:rtl w:val="0"/>
        </w:rPr>
        <w:t xml:space="preserve">Next step is to store all the five files into Azure SQL Database in SCDType-1 and SCDType-2.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For that there is a pipeline-”gold_layer_scdtype1_scdtype2” which has a Dataflow.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8669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 have store three of the files, accounts, customers and loanpayments using SCDType1 and the rest 2 with SCDType2.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0734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SCDTYPE-1:</w:t>
      </w:r>
    </w:p>
    <w:p w:rsidR="00000000" w:rsidDel="00000000" w:rsidP="00000000" w:rsidRDefault="00000000" w:rsidRPr="00000000" w14:paraId="0000002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First and foremost is to create SCDType1 table that I already created with added createdby, updatedby, createddate, updateddate and hashkey columns for all three files: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2611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2A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And same with customers and loan_payments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br w:type="textWrapping"/>
        <w:t xml:space="preserve">1. </w:t>
      </w:r>
      <w:r w:rsidDel="00000000" w:rsidR="00000000" w:rsidRPr="00000000">
        <w:rPr>
          <w:sz w:val="26"/>
          <w:szCs w:val="26"/>
          <w:rtl w:val="0"/>
        </w:rPr>
        <w:t xml:space="preserve">The first step is to add a source which is accounts folder that I stored in silvercontainer as Delta Format. For that the dataset type is “Delta” and the linked service is AzureDatalakeStorage3 since the delta files are in ADLS.</w:t>
        <w:br w:type="textWrapping"/>
        <w:br w:type="textWrapping"/>
        <w:br w:type="textWrapping"/>
      </w:r>
    </w:p>
    <w:p w:rsidR="00000000" w:rsidDel="00000000" w:rsidP="00000000" w:rsidRDefault="00000000" w:rsidRPr="00000000" w14:paraId="00000030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10225" cy="7181850"/>
            <wp:effectExtent b="0" l="0" r="0" t="0"/>
            <wp:docPr id="2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2. The source path is silvercontainer/accounts which I selected from the Browse option.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81675" cy="2962275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3.After importing schema, the Data preview is below:</w:t>
        <w:br w:type="textWrapping"/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2705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 Then I added select transformation just to rename the columns’ names to make them more clear.</w:t>
        <w:br w:type="textWrapping"/>
        <w:t xml:space="preserve">For that I added </w:t>
      </w:r>
      <w:r w:rsidDel="00000000" w:rsidR="00000000" w:rsidRPr="00000000">
        <w:rPr>
          <w:b w:val="1"/>
          <w:sz w:val="26"/>
          <w:szCs w:val="26"/>
          <w:rtl w:val="0"/>
        </w:rPr>
        <w:t xml:space="preserve">Rule-Based mapping </w:t>
      </w:r>
      <w:r w:rsidDel="00000000" w:rsidR="00000000" w:rsidRPr="00000000">
        <w:rPr>
          <w:sz w:val="26"/>
          <w:szCs w:val="26"/>
          <w:rtl w:val="0"/>
        </w:rPr>
        <w:t xml:space="preserve">and use </w:t>
      </w:r>
      <w:r w:rsidDel="00000000" w:rsidR="00000000" w:rsidRPr="00000000">
        <w:rPr>
          <w:b w:val="1"/>
          <w:sz w:val="26"/>
          <w:szCs w:val="26"/>
          <w:rtl w:val="0"/>
        </w:rPr>
        <w:t xml:space="preserve">concat(“src_”,$$) </w:t>
      </w:r>
      <w:r w:rsidDel="00000000" w:rsidR="00000000" w:rsidRPr="00000000">
        <w:rPr>
          <w:sz w:val="26"/>
          <w:szCs w:val="26"/>
          <w:rtl w:val="0"/>
        </w:rPr>
        <w:t xml:space="preserve">to add src_ as prefix with the source columns’ names.</w:t>
      </w:r>
    </w:p>
    <w:p w:rsidR="00000000" w:rsidDel="00000000" w:rsidP="00000000" w:rsidRDefault="00000000" w:rsidRPr="00000000" w14:paraId="0000003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02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5. Then I used </w:t>
      </w:r>
      <w:r w:rsidDel="00000000" w:rsidR="00000000" w:rsidRPr="00000000">
        <w:rPr>
          <w:b w:val="1"/>
          <w:sz w:val="26"/>
          <w:szCs w:val="26"/>
          <w:rtl w:val="0"/>
        </w:rPr>
        <w:t xml:space="preserve">derived column </w:t>
      </w:r>
      <w:r w:rsidDel="00000000" w:rsidR="00000000" w:rsidRPr="00000000">
        <w:rPr>
          <w:sz w:val="26"/>
          <w:szCs w:val="26"/>
          <w:rtl w:val="0"/>
        </w:rPr>
        <w:t xml:space="preserve">transformation to add a new column named </w:t>
      </w:r>
      <w:r w:rsidDel="00000000" w:rsidR="00000000" w:rsidRPr="00000000">
        <w:rPr>
          <w:b w:val="1"/>
          <w:sz w:val="26"/>
          <w:szCs w:val="26"/>
          <w:rtl w:val="0"/>
        </w:rPr>
        <w:t xml:space="preserve">src_hashkey </w:t>
      </w:r>
      <w:r w:rsidDel="00000000" w:rsidR="00000000" w:rsidRPr="00000000">
        <w:rPr>
          <w:sz w:val="26"/>
          <w:szCs w:val="26"/>
          <w:rtl w:val="0"/>
        </w:rPr>
        <w:t xml:space="preserve">which is created by the combination of number of columns and is integer type.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9116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3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 The Data preview shows the src_hashkey: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8768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7. Then I added another source basically it’s target. Here it’s ACCOUNTS SCDType 1 table in Azure SQL which I created to store the delta files to it.</w:t>
      </w:r>
    </w:p>
    <w:p w:rsidR="00000000" w:rsidDel="00000000" w:rsidP="00000000" w:rsidRDefault="00000000" w:rsidRPr="00000000" w14:paraId="0000003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 named it as </w:t>
      </w:r>
      <w:r w:rsidDel="00000000" w:rsidR="00000000" w:rsidRPr="00000000">
        <w:rPr>
          <w:b w:val="1"/>
          <w:sz w:val="26"/>
          <w:szCs w:val="26"/>
          <w:rtl w:val="0"/>
        </w:rPr>
        <w:t xml:space="preserve">targetaccounts.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989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Here the dataset type is Azure SQL Database and the Linked service AzureSqlDatabase1.</w:t>
      </w:r>
    </w:p>
    <w:p w:rsidR="00000000" w:rsidDel="00000000" w:rsidP="00000000" w:rsidRDefault="00000000" w:rsidRPr="00000000" w14:paraId="0000003A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Schema: dbo</w:t>
      </w:r>
    </w:p>
    <w:p w:rsidR="00000000" w:rsidDel="00000000" w:rsidP="00000000" w:rsidRDefault="00000000" w:rsidRPr="00000000" w14:paraId="0000003B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Table Name: ACCOUNTS</w:t>
      </w:r>
    </w:p>
    <w:p w:rsidR="00000000" w:rsidDel="00000000" w:rsidP="00000000" w:rsidRDefault="00000000" w:rsidRPr="00000000" w14:paraId="0000003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64795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8. After that I added lookup transformation which </w:t>
      </w:r>
      <w:r w:rsidDel="00000000" w:rsidR="00000000" w:rsidRPr="00000000">
        <w:rPr>
          <w:b w:val="1"/>
          <w:sz w:val="26"/>
          <w:szCs w:val="26"/>
          <w:rtl w:val="0"/>
        </w:rPr>
        <w:t xml:space="preserve">works like left-join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40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1435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Here the output of derivedcolumn is its input and is joining with the another source(target). The condition satisfies if </w:t>
      </w:r>
      <w:r w:rsidDel="00000000" w:rsidR="00000000" w:rsidRPr="00000000">
        <w:rPr>
          <w:b w:val="1"/>
          <w:sz w:val="26"/>
          <w:szCs w:val="26"/>
          <w:rtl w:val="0"/>
        </w:rPr>
        <w:t xml:space="preserve">src_account_id == ACCOUNTID.</w:t>
      </w:r>
    </w:p>
    <w:p w:rsidR="00000000" w:rsidDel="00000000" w:rsidP="00000000" w:rsidRDefault="00000000" w:rsidRPr="00000000" w14:paraId="0000004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9. Ninth step for SCDType-1 is to add </w:t>
      </w:r>
      <w:r w:rsidDel="00000000" w:rsidR="00000000" w:rsidRPr="00000000">
        <w:rPr>
          <w:b w:val="1"/>
          <w:sz w:val="26"/>
          <w:szCs w:val="26"/>
          <w:rtl w:val="0"/>
        </w:rPr>
        <w:t xml:space="preserve">conditional split</w:t>
      </w:r>
      <w:r w:rsidDel="00000000" w:rsidR="00000000" w:rsidRPr="00000000">
        <w:rPr>
          <w:sz w:val="26"/>
          <w:szCs w:val="26"/>
          <w:rtl w:val="0"/>
        </w:rPr>
        <w:t xml:space="preserve"> transformation.</w:t>
      </w:r>
    </w:p>
    <w:p w:rsidR="00000000" w:rsidDel="00000000" w:rsidP="00000000" w:rsidRDefault="00000000" w:rsidRPr="00000000" w14:paraId="00000044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Insert if the target ACCOUNTID is null that means record doesn’t exist and will perform insertion.</w:t>
      </w:r>
    </w:p>
    <w:p w:rsidR="00000000" w:rsidDel="00000000" w:rsidP="00000000" w:rsidRDefault="00000000" w:rsidRPr="00000000" w14:paraId="00000045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Perform update if the Target ACCOUNTID  matches with source account_id but the hashkeys doesn’t.</w:t>
      </w:r>
    </w:p>
    <w:p w:rsidR="00000000" w:rsidDel="00000000" w:rsidP="00000000" w:rsidRDefault="00000000" w:rsidRPr="00000000" w14:paraId="0000004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9657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10. After conditional split, I added derived column transformation to add new columns.</w:t>
        <w:br w:type="textWrapping"/>
        <w:t xml:space="preserve">For insertion: I have added </w:t>
      </w:r>
      <w:r w:rsidDel="00000000" w:rsidR="00000000" w:rsidRPr="00000000">
        <w:rPr>
          <w:b w:val="1"/>
          <w:sz w:val="26"/>
          <w:szCs w:val="26"/>
          <w:rtl w:val="0"/>
        </w:rPr>
        <w:t xml:space="preserve">createdby </w:t>
      </w:r>
      <w:r w:rsidDel="00000000" w:rsidR="00000000" w:rsidRPr="00000000">
        <w:rPr>
          <w:sz w:val="26"/>
          <w:szCs w:val="26"/>
          <w:rtl w:val="0"/>
        </w:rPr>
        <w:t xml:space="preserve">and </w:t>
      </w:r>
      <w:r w:rsidDel="00000000" w:rsidR="00000000" w:rsidRPr="00000000">
        <w:rPr>
          <w:b w:val="1"/>
          <w:sz w:val="26"/>
          <w:szCs w:val="26"/>
          <w:rtl w:val="0"/>
        </w:rPr>
        <w:t xml:space="preserve">createddate</w:t>
      </w:r>
      <w:r w:rsidDel="00000000" w:rsidR="00000000" w:rsidRPr="00000000">
        <w:rPr>
          <w:sz w:val="26"/>
          <w:szCs w:val="26"/>
          <w:rtl w:val="0"/>
        </w:rPr>
        <w:t xml:space="preserve"> with values </w:t>
      </w:r>
      <w:r w:rsidDel="00000000" w:rsidR="00000000" w:rsidRPr="00000000">
        <w:rPr>
          <w:b w:val="1"/>
          <w:sz w:val="26"/>
          <w:szCs w:val="26"/>
          <w:rtl w:val="0"/>
        </w:rPr>
        <w:t xml:space="preserve">“dataflow” 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b w:val="1"/>
          <w:sz w:val="26"/>
          <w:szCs w:val="26"/>
          <w:rtl w:val="0"/>
        </w:rPr>
        <w:t xml:space="preserve">currentTimestamp() </w:t>
      </w:r>
      <w:r w:rsidDel="00000000" w:rsidR="00000000" w:rsidRPr="00000000">
        <w:rPr>
          <w:sz w:val="26"/>
          <w:szCs w:val="26"/>
          <w:rtl w:val="0"/>
        </w:rPr>
        <w:t xml:space="preserve"> also I added </w:t>
      </w:r>
      <w:r w:rsidDel="00000000" w:rsidR="00000000" w:rsidRPr="00000000">
        <w:rPr>
          <w:b w:val="1"/>
          <w:sz w:val="26"/>
          <w:szCs w:val="26"/>
          <w:rtl w:val="0"/>
        </w:rPr>
        <w:t xml:space="preserve">updatedby 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b w:val="1"/>
          <w:sz w:val="26"/>
          <w:szCs w:val="26"/>
          <w:rtl w:val="0"/>
        </w:rPr>
        <w:t xml:space="preserve"> updateddate </w:t>
      </w:r>
      <w:r w:rsidDel="00000000" w:rsidR="00000000" w:rsidRPr="00000000">
        <w:rPr>
          <w:sz w:val="26"/>
          <w:szCs w:val="26"/>
          <w:rtl w:val="0"/>
        </w:rPr>
        <w:t xml:space="preserve">with values </w:t>
      </w:r>
      <w:r w:rsidDel="00000000" w:rsidR="00000000" w:rsidRPr="00000000">
        <w:rPr>
          <w:b w:val="1"/>
          <w:sz w:val="26"/>
          <w:szCs w:val="26"/>
          <w:rtl w:val="0"/>
        </w:rPr>
        <w:t xml:space="preserve">“dataflow” </w:t>
      </w:r>
      <w:r w:rsidDel="00000000" w:rsidR="00000000" w:rsidRPr="00000000">
        <w:rPr>
          <w:sz w:val="26"/>
          <w:szCs w:val="26"/>
          <w:rtl w:val="0"/>
        </w:rPr>
        <w:t xml:space="preserve">and </w:t>
      </w:r>
      <w:r w:rsidDel="00000000" w:rsidR="00000000" w:rsidRPr="00000000">
        <w:rPr>
          <w:b w:val="1"/>
          <w:sz w:val="26"/>
          <w:szCs w:val="26"/>
          <w:rtl w:val="0"/>
        </w:rPr>
        <w:t xml:space="preserve"> currentTimeStamp()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4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718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Similarly for update: I added </w:t>
      </w:r>
      <w:r w:rsidDel="00000000" w:rsidR="00000000" w:rsidRPr="00000000">
        <w:rPr>
          <w:b w:val="1"/>
          <w:sz w:val="26"/>
          <w:szCs w:val="26"/>
          <w:rtl w:val="0"/>
        </w:rPr>
        <w:t xml:space="preserve">updatedby 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b w:val="1"/>
          <w:sz w:val="26"/>
          <w:szCs w:val="26"/>
          <w:rtl w:val="0"/>
        </w:rPr>
        <w:t xml:space="preserve"> updateddate </w:t>
      </w:r>
      <w:r w:rsidDel="00000000" w:rsidR="00000000" w:rsidRPr="00000000">
        <w:rPr>
          <w:sz w:val="26"/>
          <w:szCs w:val="26"/>
          <w:rtl w:val="0"/>
        </w:rPr>
        <w:t xml:space="preserve">with values </w:t>
      </w:r>
      <w:r w:rsidDel="00000000" w:rsidR="00000000" w:rsidRPr="00000000">
        <w:rPr>
          <w:b w:val="1"/>
          <w:sz w:val="26"/>
          <w:szCs w:val="26"/>
          <w:rtl w:val="0"/>
        </w:rPr>
        <w:t xml:space="preserve">“dataflow” </w:t>
      </w:r>
      <w:r w:rsidDel="00000000" w:rsidR="00000000" w:rsidRPr="00000000">
        <w:rPr>
          <w:sz w:val="26"/>
          <w:szCs w:val="26"/>
          <w:rtl w:val="0"/>
        </w:rPr>
        <w:t xml:space="preserve">and </w:t>
      </w:r>
      <w:r w:rsidDel="00000000" w:rsidR="00000000" w:rsidRPr="00000000">
        <w:rPr>
          <w:b w:val="1"/>
          <w:sz w:val="26"/>
          <w:szCs w:val="26"/>
          <w:rtl w:val="0"/>
        </w:rPr>
        <w:t xml:space="preserve"> currentTimeStamp() </w:t>
      </w:r>
      <w:r w:rsidDel="00000000" w:rsidR="00000000" w:rsidRPr="00000000">
        <w:rPr>
          <w:sz w:val="26"/>
          <w:szCs w:val="26"/>
          <w:rtl w:val="0"/>
        </w:rPr>
        <w:t xml:space="preserve"> respectively.</w:t>
      </w:r>
    </w:p>
    <w:p w:rsidR="00000000" w:rsidDel="00000000" w:rsidP="00000000" w:rsidRDefault="00000000" w:rsidRPr="00000000" w14:paraId="0000004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43550" cy="245745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11. On the side of updation, I added alterrow transformation with condition always </w:t>
      </w:r>
      <w:r w:rsidDel="00000000" w:rsidR="00000000" w:rsidRPr="00000000">
        <w:rPr>
          <w:b w:val="1"/>
          <w:sz w:val="26"/>
          <w:szCs w:val="26"/>
          <w:rtl w:val="0"/>
        </w:rPr>
        <w:t xml:space="preserve">true 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4E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24525" cy="4505325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12. Lastly, the sink transformation stores the data in the tables created.</w:t>
        <w:br w:type="textWrapping"/>
        <w:t xml:space="preserve">Sink to Azure Sql -&gt; schema name: dbo and Table: ACCOUNTS</w:t>
      </w:r>
    </w:p>
    <w:p w:rsidR="00000000" w:rsidDel="00000000" w:rsidP="00000000" w:rsidRDefault="00000000" w:rsidRPr="00000000" w14:paraId="0000004F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10225" cy="5905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13. Here the mapping plays crucial role to get correct output.</w:t>
      </w:r>
    </w:p>
    <w:p w:rsidR="00000000" w:rsidDel="00000000" w:rsidP="00000000" w:rsidRDefault="00000000" w:rsidRPr="00000000" w14:paraId="00000051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 disabled the </w:t>
      </w:r>
      <w:r w:rsidDel="00000000" w:rsidR="00000000" w:rsidRPr="00000000">
        <w:rPr>
          <w:b w:val="1"/>
          <w:sz w:val="26"/>
          <w:szCs w:val="26"/>
          <w:rtl w:val="0"/>
        </w:rPr>
        <w:t xml:space="preserve">Auto-Mapping </w:t>
      </w:r>
      <w:r w:rsidDel="00000000" w:rsidR="00000000" w:rsidRPr="00000000">
        <w:rPr>
          <w:sz w:val="26"/>
          <w:szCs w:val="26"/>
          <w:rtl w:val="0"/>
        </w:rPr>
        <w:t xml:space="preserve">-&gt; Import schema. After deleting unnecessary columns and matching the formats the mapping looks like: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91200" cy="5057775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Here’s the Data Preview for Insertion Sink: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501900"/>
            <wp:effectExtent b="0" l="0" r="0" t="0"/>
            <wp:docPr id="4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5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Similarly, the sink does same thing for updation but updates updatedby and updateddate column.</w:t>
      </w:r>
    </w:p>
    <w:p w:rsidR="00000000" w:rsidDel="00000000" w:rsidP="00000000" w:rsidRDefault="00000000" w:rsidRPr="00000000" w14:paraId="00000055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14. For another two files-customers and loan_payments the same steps I repeated.</w:t>
      </w:r>
    </w:p>
    <w:p w:rsidR="00000000" w:rsidDel="00000000" w:rsidP="00000000" w:rsidRDefault="00000000" w:rsidRPr="00000000" w14:paraId="0000005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638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SCD TYPE 2</w:t>
      </w:r>
    </w:p>
    <w:p w:rsidR="00000000" w:rsidDel="00000000" w:rsidP="00000000" w:rsidRDefault="00000000" w:rsidRPr="00000000" w14:paraId="0000005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5D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For loans and transactions </w:t>
      </w:r>
      <w:r w:rsidDel="00000000" w:rsidR="00000000" w:rsidRPr="00000000">
        <w:rPr>
          <w:sz w:val="26"/>
          <w:szCs w:val="26"/>
          <w:rtl w:val="0"/>
        </w:rPr>
        <w:t xml:space="preserve">I used SCD type 2 to store the data in Azure Sql.</w:t>
      </w:r>
    </w:p>
    <w:p w:rsidR="00000000" w:rsidDel="00000000" w:rsidP="00000000" w:rsidRDefault="00000000" w:rsidRPr="00000000" w14:paraId="0000005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For SCD Type 2 I created two more tables in Azure Sql with same CREATEDBY, CRFEATEDDATE, UPDATEDBY, UPDATEDDATE, HASHKEY aliong with ISACTIVE columns.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ISACTIVE is INT type stores 0 or 1 to reveal the current state of that particular row.</w:t>
      </w:r>
    </w:p>
    <w:p w:rsidR="00000000" w:rsidDel="00000000" w:rsidP="00000000" w:rsidRDefault="00000000" w:rsidRPr="00000000" w14:paraId="00000061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If theb ISACTIVE0 that means this row got updated and a new updated row has been inserted with ISACTIVE value 1.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3970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144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TRANSACTIONS SCDTYPE 2 TABLE: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3843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SCD Type 2 is quite similar to SCD Type 1 but Type 2 keeps the historical data as well. </w:t>
        <w:br w:type="textWrapping"/>
        <w:t xml:space="preserve">Even if we update a particular row, it doesn’t overwrite it, instead adds new row (with new data) and make the older one’s state </w:t>
      </w:r>
      <w:r w:rsidDel="00000000" w:rsidR="00000000" w:rsidRPr="00000000">
        <w:rPr>
          <w:b w:val="1"/>
          <w:sz w:val="26"/>
          <w:szCs w:val="26"/>
          <w:rtl w:val="0"/>
        </w:rPr>
        <w:t xml:space="preserve">0.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 rest evering is same like the derivedcolumn transformation to add new column, </w:t>
      </w:r>
      <w:r w:rsidDel="00000000" w:rsidR="00000000" w:rsidRPr="00000000">
        <w:rPr>
          <w:b w:val="1"/>
          <w:sz w:val="26"/>
          <w:szCs w:val="26"/>
          <w:rtl w:val="0"/>
        </w:rPr>
        <w:t xml:space="preserve">src_hashkey </w:t>
      </w:r>
      <w:r w:rsidDel="00000000" w:rsidR="00000000" w:rsidRPr="00000000">
        <w:rPr>
          <w:sz w:val="26"/>
          <w:szCs w:val="26"/>
          <w:rtl w:val="0"/>
        </w:rPr>
        <w:t xml:space="preserve">, lookup transformation to join the source and the target.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Then conditional split again same. But after conditional split, there is </w:t>
      </w:r>
      <w:r w:rsidDel="00000000" w:rsidR="00000000" w:rsidRPr="00000000">
        <w:rPr>
          <w:b w:val="1"/>
          <w:sz w:val="26"/>
          <w:szCs w:val="26"/>
          <w:rtl w:val="0"/>
        </w:rPr>
        <w:t xml:space="preserve">union  transformation. </w:t>
      </w:r>
      <w:r w:rsidDel="00000000" w:rsidR="00000000" w:rsidRPr="00000000">
        <w:rPr>
          <w:sz w:val="26"/>
          <w:szCs w:val="26"/>
          <w:rtl w:val="0"/>
        </w:rPr>
        <w:t xml:space="preserve">As here even while updating a new row is created, for that there is union of insert split with update.</w:t>
      </w:r>
    </w:p>
    <w:p w:rsidR="00000000" w:rsidDel="00000000" w:rsidP="00000000" w:rsidRDefault="00000000" w:rsidRPr="00000000" w14:paraId="0000006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51181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Again the derived column transformation same but a new “isActive” column has been added for both update and insert.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In insert the isActive value is 1 since it’s a new record even while updating.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972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In update side the isActive value is 0. As this row would be the history of the newly added. So , it’s state would be 0</w:t>
        <w:br w:type="textWrapping"/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6670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 successfully running Dataflow to store SCDType 1 and SCDType2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5527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 </w:t>
      </w:r>
      <w:r w:rsidDel="00000000" w:rsidR="00000000" w:rsidRPr="00000000">
        <w:rPr>
          <w:b w:val="1"/>
          <w:sz w:val="26"/>
          <w:szCs w:val="26"/>
          <w:rtl w:val="0"/>
        </w:rPr>
        <w:t xml:space="preserve">ACCOUNTS SCDType 1</w:t>
      </w:r>
      <w:r w:rsidDel="00000000" w:rsidR="00000000" w:rsidRPr="00000000">
        <w:rPr>
          <w:sz w:val="26"/>
          <w:szCs w:val="26"/>
          <w:rtl w:val="0"/>
        </w:rPr>
        <w:t xml:space="preserve"> table with data: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98900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CUSTOMERS SCDType1: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274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LOANPAYMENTS SCDType1 table: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2004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Loans table( SCD Type 2):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718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TRANSACTIONS TABLE(SCD Type 2):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464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tab/>
        <w:tab/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Master Pipeline:</w:t>
        <w:br w:type="textWrapping"/>
      </w:r>
      <w:r w:rsidDel="00000000" w:rsidR="00000000" w:rsidRPr="00000000">
        <w:rPr>
          <w:sz w:val="26"/>
          <w:szCs w:val="26"/>
          <w:rtl w:val="0"/>
        </w:rPr>
        <w:t xml:space="preserve">1. Create a new pipeline, named </w:t>
      </w:r>
      <w:r w:rsidDel="00000000" w:rsidR="00000000" w:rsidRPr="00000000">
        <w:rPr>
          <w:b w:val="1"/>
          <w:sz w:val="26"/>
          <w:szCs w:val="26"/>
          <w:rtl w:val="0"/>
        </w:rPr>
        <w:t xml:space="preserve">project1masterpipeline</w:t>
        <w:br w:type="textWrapping"/>
        <w:t xml:space="preserve">2. </w:t>
      </w:r>
      <w:r w:rsidDel="00000000" w:rsidR="00000000" w:rsidRPr="00000000">
        <w:rPr>
          <w:sz w:val="26"/>
          <w:szCs w:val="26"/>
          <w:rtl w:val="0"/>
        </w:rPr>
        <w:t xml:space="preserve">Add </w:t>
      </w:r>
      <w:r w:rsidDel="00000000" w:rsidR="00000000" w:rsidRPr="00000000">
        <w:rPr>
          <w:b w:val="1"/>
          <w:sz w:val="26"/>
          <w:szCs w:val="26"/>
          <w:rtl w:val="0"/>
        </w:rPr>
        <w:t xml:space="preserve">Executive Pipeline</w:t>
        <w:br w:type="textWrapping"/>
      </w:r>
      <w:r w:rsidDel="00000000" w:rsidR="00000000" w:rsidRPr="00000000">
        <w:rPr>
          <w:sz w:val="26"/>
          <w:szCs w:val="26"/>
          <w:rtl w:val="0"/>
        </w:rPr>
        <w:t xml:space="preserve">Under settings select the first pipeline, </w:t>
      </w:r>
      <w:r w:rsidDel="00000000" w:rsidR="00000000" w:rsidRPr="00000000">
        <w:rPr>
          <w:b w:val="1"/>
          <w:sz w:val="26"/>
          <w:szCs w:val="26"/>
          <w:rtl w:val="0"/>
        </w:rPr>
        <w:t xml:space="preserve">bronze test</w:t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9083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  <w:t xml:space="preserve">3. </w:t>
      </w:r>
      <w:r w:rsidDel="00000000" w:rsidR="00000000" w:rsidRPr="00000000">
        <w:rPr>
          <w:sz w:val="26"/>
          <w:szCs w:val="26"/>
          <w:rtl w:val="0"/>
        </w:rPr>
        <w:t xml:space="preserve"> Again repeat the same steps for silver and gold layer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Trigger:</w:t>
        <w:br w:type="textWrapping"/>
        <w:t xml:space="preserve">1. </w:t>
      </w:r>
      <w:r w:rsidDel="00000000" w:rsidR="00000000" w:rsidRPr="00000000">
        <w:rPr>
          <w:sz w:val="26"/>
          <w:szCs w:val="26"/>
          <w:rtl w:val="0"/>
        </w:rPr>
        <w:t xml:space="preserve"> To schedule the pipeline, we have to use Trigger.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1623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As in the above SC I have created a new trigger to schedule the bronze pipeline to a particular time and date. At the given time the pipeline will automatically gets debuged.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5875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It automatically generates the folder.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933450</wp:posOffset>
            </wp:positionH>
            <wp:positionV relativeFrom="paragraph">
              <wp:posOffset>4719583</wp:posOffset>
            </wp:positionV>
            <wp:extent cx="5943600" cy="4102100"/>
            <wp:effectExtent b="0" l="0" r="0" t="0"/>
            <wp:wrapNone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Key Vault:</w:t>
        <w:br w:type="textWrapping"/>
        <w:br w:type="textWrapping"/>
      </w:r>
      <w:r w:rsidDel="00000000" w:rsidR="00000000" w:rsidRPr="00000000">
        <w:rPr>
          <w:sz w:val="26"/>
          <w:szCs w:val="26"/>
          <w:rtl w:val="0"/>
        </w:rPr>
        <w:t xml:space="preserve">Here I have created two secrets “systemusername” and “systempassword”, store the credentials to connect the self-hosted integration run time.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6383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0.png"/><Relationship Id="rId42" Type="http://schemas.openxmlformats.org/officeDocument/2006/relationships/image" Target="media/image19.png"/><Relationship Id="rId41" Type="http://schemas.openxmlformats.org/officeDocument/2006/relationships/image" Target="media/image36.png"/><Relationship Id="rId44" Type="http://schemas.openxmlformats.org/officeDocument/2006/relationships/image" Target="media/image3.png"/><Relationship Id="rId43" Type="http://schemas.openxmlformats.org/officeDocument/2006/relationships/image" Target="media/image28.png"/><Relationship Id="rId46" Type="http://schemas.openxmlformats.org/officeDocument/2006/relationships/image" Target="media/image55.png"/><Relationship Id="rId45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38.png"/><Relationship Id="rId47" Type="http://schemas.openxmlformats.org/officeDocument/2006/relationships/image" Target="media/image4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58.png"/><Relationship Id="rId8" Type="http://schemas.openxmlformats.org/officeDocument/2006/relationships/image" Target="media/image18.png"/><Relationship Id="rId31" Type="http://schemas.openxmlformats.org/officeDocument/2006/relationships/image" Target="media/image43.png"/><Relationship Id="rId30" Type="http://schemas.openxmlformats.org/officeDocument/2006/relationships/image" Target="media/image22.png"/><Relationship Id="rId33" Type="http://schemas.openxmlformats.org/officeDocument/2006/relationships/image" Target="media/image12.png"/><Relationship Id="rId32" Type="http://schemas.openxmlformats.org/officeDocument/2006/relationships/image" Target="media/image34.png"/><Relationship Id="rId35" Type="http://schemas.openxmlformats.org/officeDocument/2006/relationships/image" Target="media/image30.png"/><Relationship Id="rId34" Type="http://schemas.openxmlformats.org/officeDocument/2006/relationships/image" Target="media/image1.png"/><Relationship Id="rId37" Type="http://schemas.openxmlformats.org/officeDocument/2006/relationships/image" Target="media/image41.png"/><Relationship Id="rId36" Type="http://schemas.openxmlformats.org/officeDocument/2006/relationships/image" Target="media/image11.png"/><Relationship Id="rId39" Type="http://schemas.openxmlformats.org/officeDocument/2006/relationships/image" Target="media/image6.png"/><Relationship Id="rId38" Type="http://schemas.openxmlformats.org/officeDocument/2006/relationships/image" Target="media/image14.png"/><Relationship Id="rId62" Type="http://schemas.openxmlformats.org/officeDocument/2006/relationships/image" Target="media/image2.png"/><Relationship Id="rId61" Type="http://schemas.openxmlformats.org/officeDocument/2006/relationships/image" Target="media/image25.png"/><Relationship Id="rId20" Type="http://schemas.openxmlformats.org/officeDocument/2006/relationships/image" Target="media/image9.png"/><Relationship Id="rId63" Type="http://schemas.openxmlformats.org/officeDocument/2006/relationships/image" Target="media/image7.png"/><Relationship Id="rId22" Type="http://schemas.openxmlformats.org/officeDocument/2006/relationships/image" Target="media/image49.png"/><Relationship Id="rId21" Type="http://schemas.openxmlformats.org/officeDocument/2006/relationships/image" Target="media/image27.png"/><Relationship Id="rId24" Type="http://schemas.openxmlformats.org/officeDocument/2006/relationships/image" Target="media/image17.png"/><Relationship Id="rId23" Type="http://schemas.openxmlformats.org/officeDocument/2006/relationships/image" Target="media/image15.png"/><Relationship Id="rId60" Type="http://schemas.openxmlformats.org/officeDocument/2006/relationships/image" Target="media/image35.png"/><Relationship Id="rId26" Type="http://schemas.openxmlformats.org/officeDocument/2006/relationships/image" Target="media/image37.png"/><Relationship Id="rId25" Type="http://schemas.openxmlformats.org/officeDocument/2006/relationships/image" Target="media/image8.png"/><Relationship Id="rId28" Type="http://schemas.openxmlformats.org/officeDocument/2006/relationships/image" Target="media/image48.png"/><Relationship Id="rId27" Type="http://schemas.openxmlformats.org/officeDocument/2006/relationships/image" Target="media/image24.png"/><Relationship Id="rId29" Type="http://schemas.openxmlformats.org/officeDocument/2006/relationships/image" Target="media/image32.png"/><Relationship Id="rId51" Type="http://schemas.openxmlformats.org/officeDocument/2006/relationships/image" Target="media/image10.png"/><Relationship Id="rId50" Type="http://schemas.openxmlformats.org/officeDocument/2006/relationships/image" Target="media/image46.png"/><Relationship Id="rId53" Type="http://schemas.openxmlformats.org/officeDocument/2006/relationships/image" Target="media/image5.png"/><Relationship Id="rId52" Type="http://schemas.openxmlformats.org/officeDocument/2006/relationships/image" Target="media/image40.png"/><Relationship Id="rId11" Type="http://schemas.openxmlformats.org/officeDocument/2006/relationships/image" Target="media/image16.png"/><Relationship Id="rId55" Type="http://schemas.openxmlformats.org/officeDocument/2006/relationships/image" Target="media/image33.png"/><Relationship Id="rId10" Type="http://schemas.openxmlformats.org/officeDocument/2006/relationships/image" Target="media/image47.png"/><Relationship Id="rId54" Type="http://schemas.openxmlformats.org/officeDocument/2006/relationships/image" Target="media/image56.png"/><Relationship Id="rId13" Type="http://schemas.openxmlformats.org/officeDocument/2006/relationships/image" Target="media/image39.png"/><Relationship Id="rId57" Type="http://schemas.openxmlformats.org/officeDocument/2006/relationships/image" Target="media/image42.png"/><Relationship Id="rId12" Type="http://schemas.openxmlformats.org/officeDocument/2006/relationships/image" Target="media/image57.png"/><Relationship Id="rId56" Type="http://schemas.openxmlformats.org/officeDocument/2006/relationships/image" Target="media/image23.png"/><Relationship Id="rId15" Type="http://schemas.openxmlformats.org/officeDocument/2006/relationships/image" Target="media/image31.png"/><Relationship Id="rId59" Type="http://schemas.openxmlformats.org/officeDocument/2006/relationships/image" Target="media/image52.png"/><Relationship Id="rId14" Type="http://schemas.openxmlformats.org/officeDocument/2006/relationships/image" Target="media/image13.png"/><Relationship Id="rId58" Type="http://schemas.openxmlformats.org/officeDocument/2006/relationships/image" Target="media/image51.png"/><Relationship Id="rId17" Type="http://schemas.openxmlformats.org/officeDocument/2006/relationships/image" Target="media/image53.png"/><Relationship Id="rId16" Type="http://schemas.openxmlformats.org/officeDocument/2006/relationships/image" Target="media/image20.png"/><Relationship Id="rId19" Type="http://schemas.openxmlformats.org/officeDocument/2006/relationships/image" Target="media/image54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